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326B" w14:textId="4CA50EEA" w:rsidR="00E80079" w:rsidRPr="00A33E37" w:rsidRDefault="00E80079" w:rsidP="00A33E3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33E37">
        <w:rPr>
          <w:rFonts w:ascii="Times New Roman" w:hAnsi="Times New Roman" w:cs="Times New Roman"/>
          <w:b/>
          <w:bCs/>
          <w:snapToGrid w:val="0"/>
          <w:kern w:val="0"/>
          <w:lang w:eastAsia="it-IT"/>
          <w14:ligatures w14:val="none"/>
        </w:rPr>
        <w:t>LETTERA E.V.R. AZIENDALE</w:t>
      </w:r>
    </w:p>
    <w:p w14:paraId="7D8AFDF2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Carta intestata dell’impresa</w:t>
      </w:r>
    </w:p>
    <w:p w14:paraId="583D2D44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Luogo e data</w:t>
      </w:r>
    </w:p>
    <w:p w14:paraId="3DFE6963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Raccomanda RR/PEC</w:t>
      </w:r>
    </w:p>
    <w:p w14:paraId="641DD314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737977B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ABB3521" w14:textId="3D8B422A" w:rsidR="00E80079" w:rsidRPr="00A33E37" w:rsidRDefault="00E80079" w:rsidP="00A33E37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Spett.le </w:t>
      </w:r>
      <w:r w:rsidRPr="00A33E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Cassa Edile di Napoli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CDN Isola F3 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80143 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Napoli</w:t>
      </w:r>
    </w:p>
    <w:p w14:paraId="5AF21EF5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</w:p>
    <w:p w14:paraId="159A9365" w14:textId="767FB940" w:rsidR="00E80079" w:rsidRPr="00A33E37" w:rsidRDefault="00E80079" w:rsidP="00A33E37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Spett.le </w:t>
      </w:r>
      <w:r w:rsidRPr="00A33E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</w:t>
      </w:r>
      <w:r w:rsidR="007E4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CEN</w:t>
      </w:r>
    </w:p>
    <w:p w14:paraId="66153CDE" w14:textId="51E73427" w:rsidR="00E80079" w:rsidRPr="00A33E37" w:rsidRDefault="007E4B7B" w:rsidP="00A33E37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Riviera di Chiaia 202</w:t>
      </w:r>
    </w:p>
    <w:p w14:paraId="57CCECCF" w14:textId="77777777" w:rsidR="00E80079" w:rsidRPr="00A33E37" w:rsidRDefault="00E80079" w:rsidP="00A33E37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80121 Napoli</w:t>
      </w:r>
    </w:p>
    <w:p w14:paraId="6BA5AB12" w14:textId="77777777" w:rsidR="00E80079" w:rsidRPr="00A33E37" w:rsidRDefault="00E80079" w:rsidP="00A33E37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DA0C4A1" w14:textId="77777777" w:rsidR="00E80079" w:rsidRPr="00A33E37" w:rsidRDefault="00E80079" w:rsidP="00A33E3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       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e p.c.  Spett.le </w:t>
      </w:r>
      <w:r w:rsidRPr="00A33E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RSA o RSU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c/o Sede impresa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footnoteReference w:id="1"/>
      </w:r>
    </w:p>
    <w:p w14:paraId="54921E30" w14:textId="77777777" w:rsidR="00E80079" w:rsidRPr="00A33E37" w:rsidRDefault="00E80079" w:rsidP="00A33E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49CF0D5" w14:textId="77777777" w:rsidR="00E80079" w:rsidRPr="00A33E37" w:rsidRDefault="00E80079" w:rsidP="00A33E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13CFC33E" w14:textId="5BB6539A" w:rsidR="00E80079" w:rsidRPr="00A33E37" w:rsidRDefault="00E80079" w:rsidP="00A33E3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Oggetto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: articolo 38 del CCNL 19 aprile 2010, rinnovato il 3 marzo 2022, per i dipendenti delle imprese edili ed affini ed articolo 3 del CIPL di Napoli dell’8 marzo 2022 - 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Autodichiarazione per l’anno 202</w:t>
      </w:r>
      <w:r w:rsidR="001A54E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4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 dei parametri aziendali</w:t>
      </w:r>
    </w:p>
    <w:p w14:paraId="2481ED47" w14:textId="77777777" w:rsidR="00E80079" w:rsidRPr="00A33E37" w:rsidRDefault="00E80079" w:rsidP="00A33E37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77888C6" w14:textId="77777777" w:rsidR="00E80079" w:rsidRPr="00A33E37" w:rsidRDefault="00E80079" w:rsidP="00A33E37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 ……. nato a …. il …, nella qualità di legale rappresentante dell’impresa ………………. con sede in ………… alla via …...……, dichiara sotto la propria responsabilità:</w:t>
      </w:r>
    </w:p>
    <w:p w14:paraId="5623CE73" w14:textId="77777777" w:rsidR="00E80079" w:rsidRPr="00A33E37" w:rsidRDefault="00E80079" w:rsidP="00A33E37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6B3E64C" w14:textId="77777777" w:rsidR="00E80079" w:rsidRPr="00A33E37" w:rsidRDefault="00E80079" w:rsidP="00A33E37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aver proceduto - ai sensi dell’articolo 3 del Contratto Integrativo Provinciale di Lavoro in edilizia sottoscritto in data</w:t>
      </w: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bookmarkStart w:id="0" w:name="_Hlk95731710"/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08/03/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2022</w:t>
      </w: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bookmarkEnd w:id="0"/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- al confronto dei parametri aziendali dell’ultimo triennio, nel quale gli stessi sono noti, con i medesimi parametri del precedente triennio aziendale;</w:t>
      </w:r>
    </w:p>
    <w:p w14:paraId="2E96C741" w14:textId="77777777" w:rsidR="00E80079" w:rsidRPr="00A33E37" w:rsidRDefault="00E80079" w:rsidP="00A33E37">
      <w:pPr>
        <w:tabs>
          <w:tab w:val="left" w:pos="212"/>
          <w:tab w:val="left" w:pos="709"/>
          <w:tab w:val="left" w:pos="779"/>
        </w:tabs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</w:p>
    <w:p w14:paraId="28D4074B" w14:textId="7E289F57" w:rsidR="00E80079" w:rsidRPr="00A33E37" w:rsidRDefault="00E80079" w:rsidP="00A33E37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Che il risultato di tale confronto sono i seguenti:</w:t>
      </w:r>
    </w:p>
    <w:p w14:paraId="51FC8FEC" w14:textId="77777777" w:rsidR="00E80079" w:rsidRPr="00A33E37" w:rsidRDefault="00E80079" w:rsidP="00A33E37">
      <w:pPr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  solo uno dei due parametri aziendali è positivo;</w:t>
      </w:r>
    </w:p>
    <w:p w14:paraId="612A1FB5" w14:textId="77777777" w:rsidR="00E80079" w:rsidRPr="00A33E37" w:rsidRDefault="00E80079" w:rsidP="00A33E37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  nessuno dei due parametri aziendali è positivo.</w:t>
      </w:r>
    </w:p>
    <w:p w14:paraId="280F4DD4" w14:textId="77777777" w:rsidR="00E80079" w:rsidRPr="00A33E37" w:rsidRDefault="00E80079" w:rsidP="00A33E37">
      <w:pPr>
        <w:spacing w:after="0" w:line="276" w:lineRule="auto"/>
        <w:ind w:left="13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A327B12" w14:textId="3647699C" w:rsidR="00E80079" w:rsidRPr="00A33E37" w:rsidRDefault="00E80079" w:rsidP="00A33E37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Che i parametri aziendali utilizzati per il confronto di cui al precedente punto a) sono i seguenti:</w:t>
      </w:r>
    </w:p>
    <w:p w14:paraId="0DA83949" w14:textId="77777777" w:rsidR="00E80079" w:rsidRPr="00A33E37" w:rsidRDefault="00E80079" w:rsidP="00A33E37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Volume d’affari IVA indicato nelle dichiarazioni annuali IVA relative ai seguenti anni:</w:t>
      </w:r>
    </w:p>
    <w:p w14:paraId="09AA4D89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(ultimo anno – il più recente disponibile):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656D3418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(penultimo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297466D2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(terzultimo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609FA08B" w14:textId="1BCA77EE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(quartultimo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66DED141" w14:textId="77777777" w:rsidR="00E80079" w:rsidRPr="00A33E37" w:rsidRDefault="00E80079" w:rsidP="00A33E37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Ore denunciate in Cassa Edile</w:t>
      </w:r>
      <w:r w:rsidRPr="00A33E37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2"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33E3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nei seguenti anni:</w:t>
      </w:r>
    </w:p>
    <w:p w14:paraId="0D0EA5E0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(ultimo anno – il più recente disponibile):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05FE2E23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(penultimo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033CAB31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(terzultimo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49802C4D" w14:textId="77777777" w:rsidR="00E80079" w:rsidRPr="00A33E37" w:rsidRDefault="00E80079" w:rsidP="00A33E37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(quartultimo anno):</w:t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33E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n. </w:t>
      </w:r>
    </w:p>
    <w:p w14:paraId="553053F9" w14:textId="77777777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FB974C2" w14:textId="5860E2D8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Conseguentemente, in osservanza a quanto previsto all’articolo 3 del CIPL di Napoli dell’8 marzo 2022, per l’anno 202</w:t>
      </w:r>
      <w:r w:rsidR="001A54E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l’impresa ……:</w:t>
      </w:r>
    </w:p>
    <w:p w14:paraId="38C1170F" w14:textId="77777777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 erogherà l’E.V.R. </w:t>
      </w: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in misura ridotta e precisamente nella misura pari al …% di quello erogabile a livello provinciale;</w:t>
      </w:r>
    </w:p>
    <w:p w14:paraId="629E7988" w14:textId="77777777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non erogherà l’E.V.R.</w:t>
      </w:r>
    </w:p>
    <w:p w14:paraId="74A94380" w14:textId="77777777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C8F7153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presente autodichiarazione è effettuata ai sensi e per gli effetti di quanto previsto dalle disposizioni richiamate in oggetto, anche ai fini dell’eventuale attivazione del confronto con le Organizzazioni Sindacali previsto all’articolo 3 del CIPL di Napoli dell’</w:t>
      </w:r>
      <w:r w:rsidRPr="00A33E37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8 marzo </w:t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2022.</w:t>
      </w:r>
    </w:p>
    <w:p w14:paraId="45FB3F50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B8C8D0" w14:textId="77777777" w:rsidR="00E80079" w:rsidRPr="00A33E37" w:rsidRDefault="00E80079" w:rsidP="00A33E37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caso di attivazione del suddetto confronto con le Organizzazioni Sindacali, il sottoscritto si obbliga a presentare copie delle dichiarazioni annuali Iva, siglate in ogni loro parte, relative alle annualità riportate al precedente punto c).</w:t>
      </w:r>
    </w:p>
    <w:p w14:paraId="15FCAADB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9335E7D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Distinti saluti</w:t>
      </w:r>
    </w:p>
    <w:p w14:paraId="62BCAD76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576FB7" w14:textId="77777777" w:rsidR="00E80079" w:rsidRPr="00A33E37" w:rsidRDefault="00E80079" w:rsidP="00A33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A33E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Timbro e firma del legale rappresentante</w:t>
      </w:r>
    </w:p>
    <w:p w14:paraId="6465B63D" w14:textId="77777777" w:rsidR="00E80079" w:rsidRPr="00A33E37" w:rsidRDefault="00E80079" w:rsidP="00A33E37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E3D94E" w14:textId="77777777" w:rsidR="001A54EE" w:rsidRPr="00A33E37" w:rsidRDefault="001A54EE" w:rsidP="00A33E37">
      <w:pPr>
        <w:spacing w:after="0" w:line="276" w:lineRule="auto"/>
        <w:rPr>
          <w:rFonts w:ascii="Times New Roman" w:hAnsi="Times New Roman" w:cs="Times New Roman"/>
        </w:rPr>
      </w:pPr>
    </w:p>
    <w:sectPr w:rsidR="001A54EE" w:rsidRPr="00A33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4FCB" w14:textId="77777777" w:rsidR="000177FA" w:rsidRDefault="000177FA" w:rsidP="00E80079">
      <w:pPr>
        <w:spacing w:after="0" w:line="240" w:lineRule="auto"/>
      </w:pPr>
      <w:r>
        <w:separator/>
      </w:r>
    </w:p>
  </w:endnote>
  <w:endnote w:type="continuationSeparator" w:id="0">
    <w:p w14:paraId="6063B519" w14:textId="77777777" w:rsidR="000177FA" w:rsidRDefault="000177FA" w:rsidP="00E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A6A1" w14:textId="77777777" w:rsidR="000177FA" w:rsidRDefault="000177FA" w:rsidP="00E80079">
      <w:pPr>
        <w:spacing w:after="0" w:line="240" w:lineRule="auto"/>
      </w:pPr>
      <w:r>
        <w:separator/>
      </w:r>
    </w:p>
  </w:footnote>
  <w:footnote w:type="continuationSeparator" w:id="0">
    <w:p w14:paraId="0A8AD9F3" w14:textId="77777777" w:rsidR="000177FA" w:rsidRDefault="000177FA" w:rsidP="00E80079">
      <w:pPr>
        <w:spacing w:after="0" w:line="240" w:lineRule="auto"/>
      </w:pPr>
      <w:r>
        <w:continuationSeparator/>
      </w:r>
    </w:p>
  </w:footnote>
  <w:footnote w:id="1">
    <w:p w14:paraId="2D0D3E9E" w14:textId="77777777" w:rsidR="00E80079" w:rsidRDefault="00E80079" w:rsidP="00E8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3A5">
        <w:t>Solo se in azienda sono presenti la RSA o la RSU</w:t>
      </w:r>
    </w:p>
  </w:footnote>
  <w:footnote w:id="2">
    <w:p w14:paraId="702801EC" w14:textId="77777777" w:rsidR="00E80079" w:rsidRDefault="00E80079" w:rsidP="00E8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P</w:t>
      </w:r>
      <w:r w:rsidRPr="00064CEF">
        <w:rPr>
          <w:sz w:val="22"/>
          <w:szCs w:val="22"/>
        </w:rPr>
        <w:t>er le imprese con solo impiegati il parametro è sostituito dalle ore lavorate registrate nel Libro Unico del Lavoro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11A"/>
    <w:multiLevelType w:val="hybridMultilevel"/>
    <w:tmpl w:val="F88008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C5D"/>
    <w:multiLevelType w:val="hybridMultilevel"/>
    <w:tmpl w:val="8960B7E2"/>
    <w:lvl w:ilvl="0" w:tplc="5B704250"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1880C83"/>
    <w:multiLevelType w:val="hybridMultilevel"/>
    <w:tmpl w:val="3878C404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7C146F22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39317766">
    <w:abstractNumId w:val="2"/>
  </w:num>
  <w:num w:numId="2" w16cid:durableId="613634529">
    <w:abstractNumId w:val="1"/>
  </w:num>
  <w:num w:numId="3" w16cid:durableId="173843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A"/>
    <w:rsid w:val="000177FA"/>
    <w:rsid w:val="00133B1A"/>
    <w:rsid w:val="001A54EE"/>
    <w:rsid w:val="0020249C"/>
    <w:rsid w:val="0036187A"/>
    <w:rsid w:val="00430342"/>
    <w:rsid w:val="00680424"/>
    <w:rsid w:val="007E4B7B"/>
    <w:rsid w:val="00812094"/>
    <w:rsid w:val="008A1A75"/>
    <w:rsid w:val="00A33E37"/>
    <w:rsid w:val="00B1797C"/>
    <w:rsid w:val="00BA5CE5"/>
    <w:rsid w:val="00C04ED5"/>
    <w:rsid w:val="00E40329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CA1"/>
  <w15:chartTrackingRefBased/>
  <w15:docId w15:val="{2C581E47-9C89-4FDB-BA7A-C82A3433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800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8007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E80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Barone</dc:creator>
  <cp:keywords/>
  <dc:description/>
  <cp:lastModifiedBy>paola</cp:lastModifiedBy>
  <cp:revision>2</cp:revision>
  <dcterms:created xsi:type="dcterms:W3CDTF">2024-03-05T10:01:00Z</dcterms:created>
  <dcterms:modified xsi:type="dcterms:W3CDTF">2024-03-05T10:01:00Z</dcterms:modified>
</cp:coreProperties>
</file>